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58A30" w14:textId="53551B4C" w:rsidR="00771CD3" w:rsidRDefault="00771CD3" w:rsidP="00771CD3">
      <w:pPr>
        <w:pStyle w:val="SemEspaamento"/>
        <w:spacing w:before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14755">
        <w:rPr>
          <w:rFonts w:asciiTheme="minorHAnsi" w:hAnsiTheme="minorHAnsi" w:cstheme="minorHAnsi"/>
          <w:b/>
          <w:sz w:val="24"/>
          <w:szCs w:val="24"/>
        </w:rPr>
        <w:t xml:space="preserve">CONCORRÊNCIA </w:t>
      </w:r>
      <w:r w:rsidRPr="00D46868">
        <w:rPr>
          <w:rFonts w:asciiTheme="minorHAnsi" w:hAnsiTheme="minorHAnsi" w:cstheme="minorHAnsi"/>
          <w:b/>
          <w:sz w:val="24"/>
          <w:szCs w:val="24"/>
        </w:rPr>
        <w:t xml:space="preserve">ELETRÔNICA Nº: </w:t>
      </w:r>
      <w:r w:rsidR="00495932">
        <w:rPr>
          <w:rFonts w:asciiTheme="minorHAnsi" w:hAnsiTheme="minorHAnsi" w:cstheme="minorHAnsi"/>
          <w:b/>
          <w:sz w:val="24"/>
          <w:szCs w:val="24"/>
        </w:rPr>
        <w:t>008/</w:t>
      </w:r>
      <w:r w:rsidRPr="00D46868">
        <w:rPr>
          <w:rFonts w:asciiTheme="minorHAnsi" w:hAnsiTheme="minorHAnsi" w:cstheme="minorHAnsi"/>
          <w:b/>
          <w:sz w:val="24"/>
          <w:szCs w:val="24"/>
        </w:rPr>
        <w:t>SVMA/202</w:t>
      </w:r>
      <w:r w:rsidR="00553008">
        <w:rPr>
          <w:rFonts w:asciiTheme="minorHAnsi" w:hAnsiTheme="minorHAnsi" w:cstheme="minorHAnsi"/>
          <w:b/>
          <w:sz w:val="24"/>
          <w:szCs w:val="24"/>
        </w:rPr>
        <w:t>6</w:t>
      </w:r>
    </w:p>
    <w:p w14:paraId="18132CE8" w14:textId="7690909C" w:rsidR="00771CD3" w:rsidRPr="00D63D0E" w:rsidRDefault="00771CD3" w:rsidP="00771CD3">
      <w:pPr>
        <w:pStyle w:val="SemEspaamento"/>
        <w:spacing w:before="12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63D0E">
        <w:rPr>
          <w:rFonts w:asciiTheme="minorHAnsi" w:hAnsiTheme="minorHAnsi" w:cstheme="minorHAnsi"/>
          <w:b/>
          <w:sz w:val="24"/>
          <w:szCs w:val="24"/>
        </w:rPr>
        <w:t xml:space="preserve">COMPRASGOV Nº </w:t>
      </w:r>
      <w:r w:rsidR="00495932">
        <w:rPr>
          <w:rFonts w:asciiTheme="minorHAnsi" w:hAnsiTheme="minorHAnsi" w:cstheme="minorHAnsi"/>
          <w:b/>
          <w:sz w:val="24"/>
          <w:szCs w:val="24"/>
        </w:rPr>
        <w:t>400</w:t>
      </w:r>
      <w:r w:rsidRPr="00D63D0E">
        <w:rPr>
          <w:rFonts w:asciiTheme="minorHAnsi" w:hAnsiTheme="minorHAnsi" w:cstheme="minorHAnsi"/>
          <w:b/>
          <w:sz w:val="24"/>
          <w:szCs w:val="24"/>
        </w:rPr>
        <w:t>/202</w:t>
      </w:r>
      <w:r w:rsidR="00553008">
        <w:rPr>
          <w:rFonts w:asciiTheme="minorHAnsi" w:hAnsiTheme="minorHAnsi" w:cstheme="minorHAnsi"/>
          <w:b/>
          <w:sz w:val="24"/>
          <w:szCs w:val="24"/>
        </w:rPr>
        <w:t>6</w:t>
      </w:r>
    </w:p>
    <w:p w14:paraId="2620EFA2" w14:textId="1037EC65" w:rsidR="00D02FDC" w:rsidRPr="0010441A" w:rsidRDefault="00771CD3" w:rsidP="00D02FDC">
      <w:pPr>
        <w:pStyle w:val="SemEspaamento"/>
        <w:spacing w:before="240" w:after="12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202513499"/>
      <w:r w:rsidRPr="00214755">
        <w:rPr>
          <w:rFonts w:asciiTheme="minorHAnsi" w:hAnsiTheme="minorHAnsi" w:cstheme="minorHAnsi"/>
          <w:b/>
          <w:iCs/>
          <w:sz w:val="24"/>
          <w:szCs w:val="24"/>
        </w:rPr>
        <w:t>PROCESSO ADMINISTRATIVO Nº</w:t>
      </w:r>
      <w:r w:rsidRPr="00D02FDC">
        <w:rPr>
          <w:rFonts w:asciiTheme="minorHAnsi" w:hAnsiTheme="minorHAnsi" w:cstheme="minorHAnsi"/>
          <w:iCs/>
          <w:sz w:val="24"/>
          <w:szCs w:val="24"/>
        </w:rPr>
        <w:t xml:space="preserve"> </w:t>
      </w:r>
      <w:hyperlink r:id="rId7" w:history="1">
        <w:r w:rsidR="00074E9A">
          <w:rPr>
            <w:rStyle w:val="Hyperlink"/>
            <w:rFonts w:cstheme="minorHAnsi"/>
            <w:iCs/>
            <w:color w:val="auto"/>
            <w:sz w:val="24"/>
            <w:szCs w:val="24"/>
            <w:u w:val="none"/>
          </w:rPr>
          <w:t>6027.2026/0002889-8.</w:t>
        </w:r>
      </w:hyperlink>
    </w:p>
    <w:p w14:paraId="29A69CB3" w14:textId="29136B5E" w:rsidR="00074E9A" w:rsidRDefault="00771CD3" w:rsidP="00074E9A">
      <w:pPr>
        <w:pStyle w:val="SemEspaamento"/>
        <w:spacing w:before="120" w:line="276" w:lineRule="auto"/>
        <w:jc w:val="both"/>
        <w:rPr>
          <w:rFonts w:cs="Calibri"/>
          <w:bCs/>
          <w:sz w:val="24"/>
          <w:szCs w:val="24"/>
          <w:lang w:val="pt-BR"/>
        </w:rPr>
      </w:pPr>
      <w:r w:rsidRPr="000E3FFE">
        <w:rPr>
          <w:rFonts w:asciiTheme="minorHAnsi" w:hAnsiTheme="minorHAnsi" w:cstheme="minorHAnsi"/>
          <w:b/>
        </w:rPr>
        <w:t>OBJETO:</w:t>
      </w:r>
      <w:bookmarkEnd w:id="0"/>
      <w:r w:rsidR="000E3FFE" w:rsidRPr="000E3FFE">
        <w:rPr>
          <w:rFonts w:asciiTheme="minorHAnsi" w:hAnsiTheme="minorHAnsi" w:cstheme="minorHAnsi"/>
        </w:rPr>
        <w:t xml:space="preserve"> </w:t>
      </w:r>
      <w:r w:rsidR="00074E9A">
        <w:rPr>
          <w:rFonts w:cs="Calibri"/>
          <w:bCs/>
          <w:sz w:val="24"/>
          <w:szCs w:val="24"/>
          <w:lang w:val="pt-BR"/>
        </w:rPr>
        <w:t>C</w:t>
      </w:r>
      <w:r w:rsidR="00074E9A" w:rsidRPr="001F4C5F">
        <w:rPr>
          <w:rFonts w:cs="Calibri"/>
          <w:bCs/>
          <w:sz w:val="24"/>
          <w:szCs w:val="24"/>
          <w:lang w:val="pt-BR"/>
        </w:rPr>
        <w:t>ontratação de obras, serviços e projetos executivos complementares para Requalificação do cercamento do Parque Municipal de Paraisópolis - Lourival Clemente da Silva, conforme projeto, memoriais técnicos e planilha orçamentária disponibilizados por esta Secretaria do Verde e do Meio Ambiente (SVMA).</w:t>
      </w:r>
    </w:p>
    <w:p w14:paraId="1783C338" w14:textId="77D64994" w:rsidR="00FC1902" w:rsidRDefault="00FC1902" w:rsidP="00074E9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5B7E179" w14:textId="77777777" w:rsidR="003E671A" w:rsidRPr="00AA28B8" w:rsidRDefault="003E671A" w:rsidP="003E671A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AA28B8">
        <w:rPr>
          <w:rFonts w:asciiTheme="minorHAnsi" w:hAnsiTheme="minorHAnsi" w:cstheme="minorHAnsi"/>
          <w:b/>
          <w:bCs/>
          <w:sz w:val="24"/>
          <w:szCs w:val="24"/>
        </w:rPr>
        <w:t>ANEXO III – PROPOSTA DE PREÇOS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GLOBAL</w:t>
      </w:r>
    </w:p>
    <w:p w14:paraId="3A51C622" w14:textId="77777777" w:rsidR="003E671A" w:rsidRPr="00AA28B8" w:rsidRDefault="003E671A" w:rsidP="003E671A">
      <w:pPr>
        <w:spacing w:line="24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AA28B8">
        <w:rPr>
          <w:rFonts w:asciiTheme="minorHAnsi" w:hAnsiTheme="minorHAnsi" w:cstheme="minorHAnsi"/>
          <w:sz w:val="24"/>
          <w:szCs w:val="24"/>
        </w:rPr>
        <w:t>A (empresa)</w:t>
      </w:r>
      <w:r w:rsidR="004175DC">
        <w:rPr>
          <w:rFonts w:asciiTheme="minorHAnsi" w:hAnsiTheme="minorHAnsi" w:cstheme="minorHAnsi"/>
          <w:sz w:val="24"/>
          <w:szCs w:val="24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 inscrita no CNPJ sob nº ............................................................., estabelecida na</w:t>
      </w:r>
      <w:r w:rsidR="004175DC">
        <w:rPr>
          <w:rFonts w:asciiTheme="minorHAnsi" w:hAnsiTheme="minorHAnsi" w:cstheme="minorHAnsi"/>
          <w:sz w:val="24"/>
          <w:szCs w:val="24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</w:rPr>
        <w:t>.......................................................................,</w:t>
      </w:r>
      <w:r w:rsidR="004175DC">
        <w:rPr>
          <w:rFonts w:asciiTheme="minorHAnsi" w:hAnsiTheme="minorHAnsi" w:cstheme="minorHAnsi"/>
          <w:sz w:val="24"/>
          <w:szCs w:val="24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</w:rPr>
        <w:t>nº........., e-mail........................................</w:t>
      </w:r>
      <w:r w:rsidR="004175DC" w:rsidRPr="00AA28B8">
        <w:rPr>
          <w:rFonts w:asciiTheme="minorHAnsi" w:hAnsiTheme="minorHAnsi" w:cstheme="minorHAnsi"/>
          <w:sz w:val="24"/>
          <w:szCs w:val="24"/>
        </w:rPr>
        <w:t>, propõe</w:t>
      </w:r>
      <w:r w:rsidRPr="00AA28B8">
        <w:rPr>
          <w:rFonts w:asciiTheme="minorHAnsi" w:hAnsiTheme="minorHAnsi" w:cstheme="minorHAnsi"/>
          <w:sz w:val="24"/>
          <w:szCs w:val="24"/>
        </w:rPr>
        <w:t xml:space="preserve"> prestar o serviço licitado, </w:t>
      </w:r>
      <w:r w:rsidR="004175DC" w:rsidRPr="00AA28B8">
        <w:rPr>
          <w:rFonts w:asciiTheme="minorHAnsi" w:hAnsiTheme="minorHAnsi" w:cstheme="minorHAnsi"/>
          <w:sz w:val="24"/>
          <w:szCs w:val="24"/>
        </w:rPr>
        <w:t>nos seguintes</w:t>
      </w:r>
      <w:r w:rsidRPr="00AA28B8">
        <w:rPr>
          <w:rFonts w:asciiTheme="minorHAnsi" w:hAnsiTheme="minorHAnsi" w:cstheme="minorHAnsi"/>
          <w:sz w:val="24"/>
          <w:szCs w:val="24"/>
        </w:rPr>
        <w:t xml:space="preserve"> preços e condições:</w:t>
      </w:r>
    </w:p>
    <w:p w14:paraId="6E2AE4C2" w14:textId="77777777" w:rsidR="003E671A" w:rsidRPr="00AA28B8" w:rsidRDefault="003E671A" w:rsidP="003E671A">
      <w:pPr>
        <w:spacing w:line="240" w:lineRule="atLeast"/>
        <w:jc w:val="both"/>
        <w:rPr>
          <w:rFonts w:asciiTheme="minorHAnsi" w:hAnsiTheme="minorHAnsi" w:cstheme="minorHAnsi"/>
          <w:sz w:val="24"/>
          <w:szCs w:val="24"/>
          <w:highlight w:val="cyan"/>
        </w:rPr>
      </w:pPr>
    </w:p>
    <w:p w14:paraId="7E96E195" w14:textId="77777777" w:rsidR="003E671A" w:rsidRPr="00AA28B8" w:rsidRDefault="003E671A" w:rsidP="003E671A">
      <w:pPr>
        <w:numPr>
          <w:ilvl w:val="0"/>
          <w:numId w:val="2"/>
        </w:numPr>
        <w:ind w:left="709" w:hanging="720"/>
        <w:jc w:val="both"/>
        <w:rPr>
          <w:rFonts w:asciiTheme="minorHAnsi" w:hAnsiTheme="minorHAnsi" w:cstheme="minorHAnsi"/>
          <w:i/>
          <w:sz w:val="24"/>
          <w:szCs w:val="24"/>
          <w:lang w:val="pt-PT" w:eastAsia="en-US"/>
        </w:rPr>
      </w:pP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 xml:space="preserve">Propomos o Valor Global </w:t>
      </w:r>
      <w:r w:rsidRPr="00AA28B8">
        <w:rPr>
          <w:rFonts w:asciiTheme="minorHAnsi" w:hAnsiTheme="minorHAnsi" w:cstheme="minorHAnsi"/>
          <w:spacing w:val="40"/>
          <w:sz w:val="24"/>
          <w:szCs w:val="24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de</w:t>
      </w:r>
      <w:r w:rsidRPr="00AA28B8">
        <w:rPr>
          <w:rFonts w:asciiTheme="minorHAnsi" w:hAnsiTheme="minorHAnsi" w:cstheme="minorHAnsi"/>
          <w:spacing w:val="26"/>
          <w:sz w:val="24"/>
          <w:szCs w:val="24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R$</w:t>
      </w:r>
      <w:r w:rsidRPr="00AA28B8">
        <w:rPr>
          <w:rFonts w:asciiTheme="minorHAnsi" w:hAnsiTheme="minorHAnsi" w:cstheme="minorHAnsi"/>
          <w:sz w:val="24"/>
          <w:szCs w:val="24"/>
          <w:u w:val="single"/>
          <w:lang w:val="pt-PT" w:eastAsia="en-US"/>
        </w:rPr>
        <w:t xml:space="preserve"> ______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(</w:t>
      </w:r>
      <w:r w:rsidRPr="00AA28B8">
        <w:rPr>
          <w:rFonts w:asciiTheme="minorHAnsi" w:hAnsiTheme="minorHAnsi" w:cstheme="minorHAnsi"/>
          <w:sz w:val="24"/>
          <w:szCs w:val="24"/>
          <w:u w:val="single"/>
          <w:lang w:val="pt-PT" w:eastAsia="en-US"/>
        </w:rPr>
        <w:t xml:space="preserve"> _________________________</w:t>
      </w:r>
      <w:r w:rsidRPr="00AA28B8">
        <w:rPr>
          <w:rFonts w:asciiTheme="minorHAnsi" w:hAnsiTheme="minorHAnsi" w:cstheme="minorHAnsi"/>
          <w:sz w:val="24"/>
          <w:szCs w:val="24"/>
          <w:u w:val="single"/>
          <w:lang w:val="pt-PT" w:eastAsia="en-US"/>
        </w:rPr>
        <w:tab/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 xml:space="preserve">) para a execução do objeto desta licitação </w:t>
      </w:r>
      <w:r w:rsidRPr="00AA28B8">
        <w:rPr>
          <w:rFonts w:asciiTheme="minorHAnsi" w:hAnsiTheme="minorHAnsi" w:cstheme="minorHAnsi"/>
          <w:color w:val="FF0000"/>
          <w:sz w:val="24"/>
          <w:szCs w:val="24"/>
          <w:lang w:val="pt-PT" w:eastAsia="en-US"/>
        </w:rPr>
        <w:t>(</w:t>
      </w:r>
      <w:r w:rsidRPr="00AA28B8">
        <w:rPr>
          <w:rFonts w:asciiTheme="minorHAnsi" w:hAnsiTheme="minorHAnsi" w:cstheme="minorHAnsi"/>
          <w:i/>
          <w:color w:val="FF0000"/>
          <w:sz w:val="24"/>
          <w:szCs w:val="24"/>
          <w:lang w:val="pt-PT" w:eastAsia="en-US"/>
        </w:rPr>
        <w:t>indicar se é com ou sem</w:t>
      </w:r>
      <w:r w:rsidRPr="00AA28B8">
        <w:rPr>
          <w:rFonts w:asciiTheme="minorHAnsi" w:hAnsiTheme="minorHAnsi" w:cstheme="minorHAnsi"/>
          <w:i/>
          <w:color w:val="FF0000"/>
          <w:spacing w:val="-8"/>
          <w:sz w:val="24"/>
          <w:szCs w:val="24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i/>
          <w:color w:val="FF0000"/>
          <w:sz w:val="24"/>
          <w:szCs w:val="24"/>
          <w:lang w:val="pt-PT" w:eastAsia="en-US"/>
        </w:rPr>
        <w:t>desoneração)</w:t>
      </w:r>
      <w:r w:rsidRPr="00AA28B8">
        <w:rPr>
          <w:rFonts w:asciiTheme="minorHAnsi" w:hAnsiTheme="minorHAnsi" w:cstheme="minorHAnsi"/>
          <w:i/>
          <w:sz w:val="24"/>
          <w:szCs w:val="24"/>
          <w:lang w:val="pt-PT" w:eastAsia="en-US"/>
        </w:rPr>
        <w:t>.</w:t>
      </w:r>
    </w:p>
    <w:p w14:paraId="7D58FBC0" w14:textId="77777777" w:rsidR="003E671A" w:rsidRPr="00AA28B8" w:rsidRDefault="003E671A" w:rsidP="003E671A">
      <w:pPr>
        <w:suppressAutoHyphens w:val="0"/>
        <w:ind w:left="709" w:hanging="720"/>
        <w:jc w:val="both"/>
        <w:rPr>
          <w:rFonts w:asciiTheme="minorHAnsi" w:hAnsiTheme="minorHAnsi" w:cstheme="minorHAnsi"/>
          <w:i/>
          <w:sz w:val="24"/>
          <w:szCs w:val="24"/>
          <w:lang w:val="pt-PT" w:eastAsia="en-US"/>
        </w:rPr>
      </w:pPr>
    </w:p>
    <w:p w14:paraId="59BEE0DF" w14:textId="77777777" w:rsidR="003E671A" w:rsidRPr="00AA28B8" w:rsidRDefault="003E671A" w:rsidP="003E671A">
      <w:pPr>
        <w:suppressAutoHyphens w:val="0"/>
        <w:ind w:left="1134" w:hanging="425"/>
        <w:jc w:val="both"/>
        <w:rPr>
          <w:rFonts w:asciiTheme="minorHAnsi" w:hAnsiTheme="minorHAnsi" w:cstheme="minorHAnsi"/>
          <w:sz w:val="24"/>
          <w:szCs w:val="24"/>
          <w:lang w:val="pt-PT" w:eastAsia="en-US"/>
        </w:rPr>
      </w:pPr>
      <w:r w:rsidRPr="00AA28B8">
        <w:rPr>
          <w:rFonts w:asciiTheme="minorHAnsi" w:hAnsiTheme="minorHAnsi" w:cstheme="minorHAnsi"/>
          <w:b/>
          <w:sz w:val="24"/>
          <w:szCs w:val="24"/>
          <w:lang w:val="pt-PT" w:eastAsia="en-US"/>
        </w:rPr>
        <w:t>1.1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ab/>
        <w:t>Propomos a(s) Taxa(s) Percentual de</w:t>
      </w:r>
      <w:r w:rsidRPr="00AA28B8">
        <w:rPr>
          <w:rFonts w:asciiTheme="minorHAnsi" w:hAnsiTheme="minorHAnsi" w:cstheme="minorHAnsi"/>
          <w:spacing w:val="35"/>
          <w:sz w:val="24"/>
          <w:szCs w:val="24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BDI</w:t>
      </w:r>
      <w:r w:rsidRPr="00AA28B8">
        <w:rPr>
          <w:rFonts w:asciiTheme="minorHAnsi" w:hAnsiTheme="minorHAnsi" w:cstheme="minorHAnsi"/>
          <w:spacing w:val="12"/>
          <w:sz w:val="24"/>
          <w:szCs w:val="24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de</w:t>
      </w:r>
      <w:r w:rsidRPr="00AA28B8">
        <w:rPr>
          <w:rFonts w:asciiTheme="minorHAnsi" w:hAnsiTheme="minorHAnsi" w:cstheme="minorHAnsi"/>
          <w:sz w:val="24"/>
          <w:szCs w:val="24"/>
          <w:u w:val="single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u w:val="single"/>
          <w:lang w:val="pt-PT" w:eastAsia="en-US"/>
        </w:rPr>
        <w:tab/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%</w:t>
      </w:r>
      <w:r w:rsidRPr="00AA28B8">
        <w:rPr>
          <w:rFonts w:asciiTheme="minorHAnsi" w:hAnsiTheme="minorHAnsi" w:cstheme="minorHAnsi"/>
          <w:spacing w:val="8"/>
          <w:sz w:val="24"/>
          <w:szCs w:val="24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(</w:t>
      </w:r>
      <w:r w:rsidRPr="00AA28B8">
        <w:rPr>
          <w:rFonts w:asciiTheme="minorHAnsi" w:hAnsiTheme="minorHAnsi" w:cstheme="minorHAnsi"/>
          <w:sz w:val="24"/>
          <w:szCs w:val="24"/>
          <w:u w:val="single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u w:val="single"/>
          <w:lang w:val="pt-PT" w:eastAsia="en-US"/>
        </w:rPr>
        <w:tab/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por cento), para</w:t>
      </w:r>
      <w:r w:rsidRPr="00AA28B8">
        <w:rPr>
          <w:rFonts w:asciiTheme="minorHAnsi" w:hAnsiTheme="minorHAnsi" w:cstheme="minorHAnsi"/>
          <w:spacing w:val="-1"/>
          <w:sz w:val="24"/>
          <w:szCs w:val="24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Projetos.</w:t>
      </w:r>
    </w:p>
    <w:p w14:paraId="0AC5A90D" w14:textId="77777777" w:rsidR="003E671A" w:rsidRPr="00AA28B8" w:rsidRDefault="003E671A" w:rsidP="003E671A">
      <w:pPr>
        <w:suppressAutoHyphens w:val="0"/>
        <w:ind w:left="1134" w:hanging="425"/>
        <w:jc w:val="both"/>
        <w:rPr>
          <w:rFonts w:asciiTheme="minorHAnsi" w:hAnsiTheme="minorHAnsi" w:cstheme="minorHAnsi"/>
          <w:b/>
          <w:sz w:val="24"/>
          <w:szCs w:val="24"/>
          <w:lang w:val="pt-PT" w:eastAsia="en-US"/>
        </w:rPr>
      </w:pPr>
    </w:p>
    <w:p w14:paraId="5BF309A0" w14:textId="77777777" w:rsidR="003E671A" w:rsidRPr="00AA28B8" w:rsidRDefault="003E671A" w:rsidP="003E671A">
      <w:pPr>
        <w:suppressAutoHyphens w:val="0"/>
        <w:ind w:left="1134" w:hanging="425"/>
        <w:jc w:val="both"/>
        <w:rPr>
          <w:rFonts w:asciiTheme="minorHAnsi" w:hAnsiTheme="minorHAnsi" w:cstheme="minorHAnsi"/>
          <w:sz w:val="24"/>
          <w:szCs w:val="24"/>
          <w:lang w:val="pt-PT" w:eastAsia="en-US"/>
        </w:rPr>
      </w:pPr>
      <w:r w:rsidRPr="00AA28B8">
        <w:rPr>
          <w:rFonts w:asciiTheme="minorHAnsi" w:hAnsiTheme="minorHAnsi" w:cstheme="minorHAnsi"/>
          <w:b/>
          <w:sz w:val="24"/>
          <w:szCs w:val="24"/>
          <w:lang w:val="pt-PT" w:eastAsia="en-US"/>
        </w:rPr>
        <w:t>1.2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ab/>
        <w:t>Propomos a(s) Taxa(s) Percentual de</w:t>
      </w:r>
      <w:r w:rsidRPr="00AA28B8">
        <w:rPr>
          <w:rFonts w:asciiTheme="minorHAnsi" w:hAnsiTheme="minorHAnsi" w:cstheme="minorHAnsi"/>
          <w:spacing w:val="35"/>
          <w:sz w:val="24"/>
          <w:szCs w:val="24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BDI</w:t>
      </w:r>
      <w:r w:rsidRPr="00AA28B8">
        <w:rPr>
          <w:rFonts w:asciiTheme="minorHAnsi" w:hAnsiTheme="minorHAnsi" w:cstheme="minorHAnsi"/>
          <w:spacing w:val="12"/>
          <w:sz w:val="24"/>
          <w:szCs w:val="24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de</w:t>
      </w:r>
      <w:r w:rsidRPr="00AA28B8">
        <w:rPr>
          <w:rFonts w:asciiTheme="minorHAnsi" w:hAnsiTheme="minorHAnsi" w:cstheme="minorHAnsi"/>
          <w:sz w:val="24"/>
          <w:szCs w:val="24"/>
          <w:u w:val="single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u w:val="single"/>
          <w:lang w:val="pt-PT" w:eastAsia="en-US"/>
        </w:rPr>
        <w:tab/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%</w:t>
      </w:r>
      <w:r w:rsidRPr="00AA28B8">
        <w:rPr>
          <w:rFonts w:asciiTheme="minorHAnsi" w:hAnsiTheme="minorHAnsi" w:cstheme="minorHAnsi"/>
          <w:spacing w:val="8"/>
          <w:sz w:val="24"/>
          <w:szCs w:val="24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(</w:t>
      </w:r>
      <w:r w:rsidRPr="00AA28B8">
        <w:rPr>
          <w:rFonts w:asciiTheme="minorHAnsi" w:hAnsiTheme="minorHAnsi" w:cstheme="minorHAnsi"/>
          <w:sz w:val="24"/>
          <w:szCs w:val="24"/>
          <w:u w:val="single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u w:val="single"/>
          <w:lang w:val="pt-PT" w:eastAsia="en-US"/>
        </w:rPr>
        <w:tab/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por cento), para</w:t>
      </w:r>
      <w:r w:rsidRPr="00AA28B8">
        <w:rPr>
          <w:rFonts w:asciiTheme="minorHAnsi" w:hAnsiTheme="minorHAnsi" w:cstheme="minorHAnsi"/>
          <w:spacing w:val="-1"/>
          <w:sz w:val="24"/>
          <w:szCs w:val="24"/>
          <w:lang w:val="pt-PT" w:eastAsia="en-US"/>
        </w:rPr>
        <w:t xml:space="preserve"> Obras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.</w:t>
      </w:r>
    </w:p>
    <w:p w14:paraId="15C517EB" w14:textId="77777777" w:rsidR="003E671A" w:rsidRPr="00AA28B8" w:rsidRDefault="003E671A" w:rsidP="003E671A">
      <w:pPr>
        <w:suppressAutoHyphens w:val="0"/>
        <w:ind w:left="1134" w:hanging="425"/>
        <w:jc w:val="both"/>
        <w:rPr>
          <w:rFonts w:asciiTheme="minorHAnsi" w:hAnsiTheme="minorHAnsi" w:cstheme="minorHAnsi"/>
          <w:sz w:val="24"/>
          <w:szCs w:val="24"/>
          <w:lang w:val="pt-PT" w:eastAsia="en-US"/>
        </w:rPr>
      </w:pPr>
    </w:p>
    <w:p w14:paraId="45334F36" w14:textId="77777777" w:rsidR="003E671A" w:rsidRPr="00AA28B8" w:rsidRDefault="003E671A" w:rsidP="003E671A">
      <w:pPr>
        <w:suppressAutoHyphens w:val="0"/>
        <w:ind w:left="709" w:hanging="720"/>
        <w:jc w:val="both"/>
        <w:rPr>
          <w:rFonts w:asciiTheme="minorHAnsi" w:hAnsiTheme="minorHAnsi" w:cstheme="minorHAnsi"/>
          <w:sz w:val="24"/>
          <w:szCs w:val="24"/>
          <w:lang w:val="pt-PT" w:eastAsia="en-US"/>
        </w:rPr>
      </w:pPr>
    </w:p>
    <w:p w14:paraId="5C72B756" w14:textId="0572E6A5" w:rsidR="003E671A" w:rsidRPr="00AA28B8" w:rsidRDefault="003E671A" w:rsidP="003E671A">
      <w:pPr>
        <w:numPr>
          <w:ilvl w:val="0"/>
          <w:numId w:val="2"/>
        </w:numPr>
        <w:ind w:left="709" w:hanging="720"/>
        <w:jc w:val="both"/>
        <w:rPr>
          <w:rFonts w:asciiTheme="minorHAnsi" w:hAnsiTheme="minorHAnsi" w:cstheme="minorHAnsi"/>
          <w:sz w:val="24"/>
          <w:szCs w:val="24"/>
        </w:rPr>
      </w:pP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A base econômica desta proposta comercial é:</w:t>
      </w:r>
      <w:r w:rsidRPr="00AA28B8">
        <w:rPr>
          <w:rFonts w:asciiTheme="minorHAnsi" w:hAnsiTheme="minorHAnsi" w:cstheme="minorHAnsi"/>
          <w:spacing w:val="-6"/>
          <w:sz w:val="24"/>
          <w:szCs w:val="24"/>
          <w:lang w:val="pt-PT" w:eastAsia="en-US"/>
        </w:rPr>
        <w:t xml:space="preserve"> </w:t>
      </w:r>
      <w:r w:rsidR="008E0CF7">
        <w:rPr>
          <w:rFonts w:asciiTheme="minorHAnsi" w:hAnsiTheme="minorHAnsi" w:cstheme="minorHAnsi"/>
          <w:spacing w:val="-6"/>
          <w:sz w:val="24"/>
          <w:szCs w:val="24"/>
          <w:lang w:val="pt-PT" w:eastAsia="en-US"/>
        </w:rPr>
        <w:t>JAN</w:t>
      </w:r>
      <w:r w:rsidR="00603636">
        <w:rPr>
          <w:rFonts w:asciiTheme="minorHAnsi" w:hAnsiTheme="minorHAnsi" w:cstheme="minorHAnsi"/>
          <w:spacing w:val="-6"/>
          <w:sz w:val="24"/>
          <w:szCs w:val="24"/>
          <w:lang w:val="pt-PT" w:eastAsia="en-US"/>
        </w:rPr>
        <w:t>/202</w:t>
      </w:r>
      <w:r w:rsidR="008E0CF7">
        <w:rPr>
          <w:rFonts w:asciiTheme="minorHAnsi" w:hAnsiTheme="minorHAnsi" w:cstheme="minorHAnsi"/>
          <w:spacing w:val="-6"/>
          <w:sz w:val="24"/>
          <w:szCs w:val="24"/>
          <w:lang w:val="pt-PT" w:eastAsia="en-US"/>
        </w:rPr>
        <w:t>5.</w:t>
      </w:r>
    </w:p>
    <w:p w14:paraId="37F04D96" w14:textId="77777777" w:rsidR="003E671A" w:rsidRPr="00AA28B8" w:rsidRDefault="003E671A" w:rsidP="003E671A">
      <w:pPr>
        <w:spacing w:line="240" w:lineRule="atLeast"/>
        <w:jc w:val="both"/>
        <w:rPr>
          <w:rFonts w:asciiTheme="minorHAnsi" w:hAnsiTheme="minorHAnsi" w:cstheme="minorHAnsi"/>
          <w:b/>
          <w:bCs/>
          <w:color w:val="548DD4"/>
          <w:sz w:val="24"/>
          <w:szCs w:val="24"/>
          <w:highlight w:val="cyan"/>
        </w:rPr>
      </w:pPr>
    </w:p>
    <w:p w14:paraId="7C73CCFB" w14:textId="77777777" w:rsidR="003E671A" w:rsidRPr="00AA28B8" w:rsidRDefault="003E671A" w:rsidP="008E0CF7">
      <w:pPr>
        <w:spacing w:before="240"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A28B8">
        <w:rPr>
          <w:rFonts w:asciiTheme="minorHAnsi" w:hAnsiTheme="minorHAnsi" w:cstheme="minorHAnsi"/>
          <w:b/>
          <w:sz w:val="24"/>
          <w:szCs w:val="24"/>
          <w:u w:val="single"/>
        </w:rPr>
        <w:t xml:space="preserve">DAS DECLARAÇÕES: </w:t>
      </w:r>
    </w:p>
    <w:p w14:paraId="6573FDD1" w14:textId="77777777" w:rsidR="003E671A" w:rsidRPr="00AA28B8" w:rsidRDefault="003E671A" w:rsidP="008E0CF7">
      <w:pPr>
        <w:numPr>
          <w:ilvl w:val="0"/>
          <w:numId w:val="3"/>
        </w:numPr>
        <w:spacing w:before="240" w:after="120" w:line="276" w:lineRule="auto"/>
        <w:ind w:hanging="720"/>
        <w:jc w:val="both"/>
        <w:rPr>
          <w:rFonts w:asciiTheme="minorHAnsi" w:hAnsiTheme="minorHAnsi" w:cstheme="minorHAnsi"/>
          <w:sz w:val="24"/>
          <w:szCs w:val="24"/>
          <w:lang w:val="pt-PT" w:eastAsia="en-US"/>
        </w:rPr>
      </w:pP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No valor total proposto estão englobados todos os tributos, taxas e/ou encargos de quaisquer naturezas devidos aos poderes públicos federais, estaduais ou municipais, comprometendo-nos a saldá-los, por nossa conta, nos prazos e na forma prevista na legislação pertinente, bem como despesas com encargos trabalhistas e sociais, mão- de-obra, transportes de nosso pessoal e de materiais, todos os custos direta ou indiretamente relacionados com o objeto desta</w:t>
      </w:r>
      <w:r w:rsidRPr="00AA28B8">
        <w:rPr>
          <w:rFonts w:asciiTheme="minorHAnsi" w:hAnsiTheme="minorHAnsi" w:cstheme="minorHAnsi"/>
          <w:spacing w:val="-7"/>
          <w:sz w:val="24"/>
          <w:szCs w:val="24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licitação.</w:t>
      </w:r>
    </w:p>
    <w:p w14:paraId="194C73FC" w14:textId="77777777" w:rsidR="003E671A" w:rsidRPr="00AA28B8" w:rsidRDefault="003E671A" w:rsidP="008E0CF7">
      <w:pPr>
        <w:numPr>
          <w:ilvl w:val="0"/>
          <w:numId w:val="3"/>
        </w:numPr>
        <w:spacing w:before="240" w:after="120" w:line="276" w:lineRule="auto"/>
        <w:ind w:left="709" w:hanging="720"/>
        <w:jc w:val="both"/>
        <w:rPr>
          <w:rFonts w:asciiTheme="minorHAnsi" w:hAnsiTheme="minorHAnsi" w:cstheme="minorHAnsi"/>
          <w:sz w:val="24"/>
          <w:szCs w:val="24"/>
          <w:lang w:val="pt-PT" w:eastAsia="en-US"/>
        </w:rPr>
      </w:pP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Os pagamentos serão efetuados conforme condições estipuladas na Minuta do Contrato.</w:t>
      </w:r>
    </w:p>
    <w:p w14:paraId="14988240" w14:textId="77777777" w:rsidR="003E671A" w:rsidRPr="00AA28B8" w:rsidRDefault="003E671A" w:rsidP="008E0CF7">
      <w:pPr>
        <w:numPr>
          <w:ilvl w:val="0"/>
          <w:numId w:val="3"/>
        </w:numPr>
        <w:spacing w:before="240" w:after="120" w:line="276" w:lineRule="auto"/>
        <w:ind w:left="709" w:hanging="720"/>
        <w:jc w:val="both"/>
        <w:rPr>
          <w:rFonts w:asciiTheme="minorHAnsi" w:hAnsiTheme="minorHAnsi" w:cstheme="minorHAnsi"/>
          <w:sz w:val="24"/>
          <w:szCs w:val="24"/>
          <w:lang w:val="pt-PT" w:eastAsia="en-US"/>
        </w:rPr>
      </w:pP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Esta proposta tem prazo de validade não inferior a 60 (sessenta) dias a contar da data de sua</w:t>
      </w:r>
      <w:r w:rsidRPr="00AA28B8">
        <w:rPr>
          <w:rFonts w:asciiTheme="minorHAnsi" w:hAnsiTheme="minorHAnsi" w:cstheme="minorHAnsi"/>
          <w:spacing w:val="-1"/>
          <w:sz w:val="24"/>
          <w:szCs w:val="24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apresentação.</w:t>
      </w:r>
    </w:p>
    <w:p w14:paraId="06A47AD4" w14:textId="77777777" w:rsidR="003E671A" w:rsidRPr="00AA28B8" w:rsidRDefault="003E671A" w:rsidP="008E0CF7">
      <w:pPr>
        <w:numPr>
          <w:ilvl w:val="0"/>
          <w:numId w:val="3"/>
        </w:numPr>
        <w:spacing w:before="240" w:after="120" w:line="276" w:lineRule="auto"/>
        <w:ind w:left="709" w:hanging="720"/>
        <w:jc w:val="both"/>
        <w:rPr>
          <w:rFonts w:asciiTheme="minorHAnsi" w:hAnsiTheme="minorHAnsi" w:cstheme="minorHAnsi"/>
          <w:sz w:val="24"/>
          <w:szCs w:val="24"/>
          <w:lang w:val="pt-PT" w:eastAsia="en-US"/>
        </w:rPr>
      </w:pP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lastRenderedPageBreak/>
        <w:t>Caso esta proposta não venha a ser aceita para contratação, a SVMA fica desobrigada de qualquer responsabilidade para com a nossa Empresa, não nos cabendo direito a qualquer indenização ou</w:t>
      </w:r>
      <w:r w:rsidRPr="00AA28B8">
        <w:rPr>
          <w:rFonts w:asciiTheme="minorHAnsi" w:hAnsiTheme="minorHAnsi" w:cstheme="minorHAnsi"/>
          <w:spacing w:val="-9"/>
          <w:sz w:val="24"/>
          <w:szCs w:val="24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reembolso.</w:t>
      </w:r>
    </w:p>
    <w:p w14:paraId="3DE2E5BE" w14:textId="22255C1A" w:rsidR="003E671A" w:rsidRPr="00AA28B8" w:rsidRDefault="003E671A" w:rsidP="008E0CF7">
      <w:pPr>
        <w:numPr>
          <w:ilvl w:val="0"/>
          <w:numId w:val="3"/>
        </w:numPr>
        <w:spacing w:before="240" w:after="120" w:line="276" w:lineRule="auto"/>
        <w:ind w:left="709" w:hanging="720"/>
        <w:jc w:val="both"/>
        <w:rPr>
          <w:rFonts w:asciiTheme="minorHAnsi" w:hAnsiTheme="minorHAnsi" w:cstheme="minorHAnsi"/>
          <w:sz w:val="24"/>
          <w:szCs w:val="24"/>
          <w:lang w:val="pt-PT" w:eastAsia="en-US"/>
        </w:rPr>
      </w:pP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>Declara, por fim, que a prestação dos serviços atenderá integralmente às especificações do objeto, descritas no</w:t>
      </w:r>
      <w:r w:rsidR="00603636">
        <w:rPr>
          <w:rFonts w:asciiTheme="minorHAnsi" w:hAnsiTheme="minorHAnsi" w:cstheme="minorHAnsi"/>
          <w:sz w:val="24"/>
          <w:szCs w:val="24"/>
          <w:lang w:val="pt-PT" w:eastAsia="en-US"/>
        </w:rPr>
        <w:t xml:space="preserve"> Termo de Referência</w:t>
      </w:r>
      <w:r w:rsidR="00771CD3">
        <w:rPr>
          <w:rFonts w:asciiTheme="minorHAnsi" w:hAnsiTheme="minorHAnsi" w:cstheme="minorHAnsi"/>
          <w:sz w:val="24"/>
          <w:szCs w:val="24"/>
          <w:lang w:val="pt-PT" w:eastAsia="en-US"/>
        </w:rPr>
        <w:t xml:space="preserve"> Geral -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 xml:space="preserve"> </w:t>
      </w:r>
      <w:r w:rsidRPr="00AA28B8">
        <w:rPr>
          <w:rFonts w:asciiTheme="minorHAnsi" w:hAnsiTheme="minorHAnsi" w:cstheme="minorHAnsi"/>
          <w:b/>
          <w:sz w:val="24"/>
          <w:szCs w:val="24"/>
          <w:lang w:val="pt-PT" w:eastAsia="en-US"/>
        </w:rPr>
        <w:t>ANEXO II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 xml:space="preserve"> </w:t>
      </w:r>
      <w:r w:rsidR="0039233A">
        <w:rPr>
          <w:rFonts w:asciiTheme="minorHAnsi" w:hAnsiTheme="minorHAnsi" w:cstheme="minorHAnsi"/>
          <w:sz w:val="24"/>
          <w:szCs w:val="24"/>
          <w:lang w:val="pt-PT" w:eastAsia="en-US"/>
        </w:rPr>
        <w:t xml:space="preserve"> demais especificações </w:t>
      </w:r>
      <w:r w:rsidRPr="00AA28B8">
        <w:rPr>
          <w:rFonts w:asciiTheme="minorHAnsi" w:hAnsiTheme="minorHAnsi" w:cstheme="minorHAnsi"/>
          <w:sz w:val="24"/>
          <w:szCs w:val="24"/>
          <w:lang w:val="pt-PT" w:eastAsia="en-US"/>
        </w:rPr>
        <w:t xml:space="preserve">constante deste Edital, inclusive quanto aos prazos e quantidades estimadas. </w:t>
      </w:r>
    </w:p>
    <w:p w14:paraId="0DD62684" w14:textId="77777777" w:rsidR="003E671A" w:rsidRPr="00AA28B8" w:rsidRDefault="003E671A" w:rsidP="008E0CF7">
      <w:pPr>
        <w:numPr>
          <w:ilvl w:val="0"/>
          <w:numId w:val="3"/>
        </w:numPr>
        <w:spacing w:before="240" w:after="120" w:line="276" w:lineRule="auto"/>
        <w:ind w:left="709" w:hanging="720"/>
        <w:jc w:val="both"/>
        <w:rPr>
          <w:rFonts w:asciiTheme="minorHAnsi" w:hAnsiTheme="minorHAnsi" w:cstheme="minorHAnsi"/>
          <w:sz w:val="24"/>
          <w:szCs w:val="24"/>
          <w:lang w:val="pt-PT" w:eastAsia="en-US"/>
        </w:rPr>
      </w:pPr>
      <w:r w:rsidRPr="00AA28B8">
        <w:rPr>
          <w:rFonts w:asciiTheme="minorHAnsi" w:hAnsiTheme="minorHAnsi" w:cstheme="minorHAnsi"/>
          <w:sz w:val="24"/>
          <w:szCs w:val="24"/>
        </w:rPr>
        <w:t>Declara que, por ser de seu conhecimento, atende e se submete a todas as cláusulas e condições do Edital e Anexos, relativos a licitação supra, bem como às disposições da Lei Federal nº 14.133/2021 Lei Complementar nº 123/2006, com a redação que lhe atribuiu a Lei Complementar 147/2014 e Decretos nº 56.475/2015 e demais normas complementares que disciplinam o certame e que integrarão o ajuste correspondente, no que lhe for pertinente.</w:t>
      </w:r>
    </w:p>
    <w:p w14:paraId="1A830572" w14:textId="77777777" w:rsidR="003E671A" w:rsidRPr="00AA28B8" w:rsidRDefault="003E671A" w:rsidP="008E0CF7">
      <w:pPr>
        <w:numPr>
          <w:ilvl w:val="0"/>
          <w:numId w:val="3"/>
        </w:numPr>
        <w:spacing w:before="240" w:after="120" w:line="276" w:lineRule="auto"/>
        <w:ind w:left="709" w:hanging="720"/>
        <w:jc w:val="both"/>
        <w:rPr>
          <w:rFonts w:asciiTheme="minorHAnsi" w:hAnsiTheme="minorHAnsi" w:cstheme="minorHAnsi"/>
          <w:sz w:val="24"/>
          <w:szCs w:val="24"/>
          <w:lang w:val="pt-PT" w:eastAsia="en-US"/>
        </w:rPr>
      </w:pPr>
      <w:r w:rsidRPr="00AA28B8">
        <w:rPr>
          <w:rFonts w:asciiTheme="minorHAnsi" w:hAnsiTheme="minorHAnsi" w:cstheme="minorHAnsi"/>
          <w:b/>
          <w:sz w:val="24"/>
          <w:szCs w:val="24"/>
          <w:u w:val="single"/>
        </w:rPr>
        <w:t>CONDIÇÃO DE PAGAMENTO:</w:t>
      </w:r>
      <w:r w:rsidRPr="00AA28B8">
        <w:rPr>
          <w:rFonts w:asciiTheme="minorHAnsi" w:hAnsiTheme="minorHAnsi" w:cstheme="minorHAnsi"/>
          <w:sz w:val="24"/>
          <w:szCs w:val="24"/>
        </w:rPr>
        <w:t xml:space="preserve"> até 30 (trinta) dias após o ateste da nota-fiscal.</w:t>
      </w:r>
    </w:p>
    <w:p w14:paraId="276E8F6F" w14:textId="77777777" w:rsidR="003E671A" w:rsidRPr="00AA28B8" w:rsidRDefault="003E671A" w:rsidP="008E0CF7">
      <w:pPr>
        <w:numPr>
          <w:ilvl w:val="0"/>
          <w:numId w:val="3"/>
        </w:numPr>
        <w:spacing w:before="240" w:after="120" w:line="276" w:lineRule="auto"/>
        <w:ind w:left="709" w:hanging="720"/>
        <w:jc w:val="both"/>
        <w:rPr>
          <w:rFonts w:asciiTheme="minorHAnsi" w:hAnsiTheme="minorHAnsi" w:cstheme="minorHAnsi"/>
          <w:sz w:val="24"/>
          <w:szCs w:val="24"/>
          <w:lang w:val="pt-PT" w:eastAsia="en-US"/>
        </w:rPr>
      </w:pPr>
      <w:r w:rsidRPr="00AA28B8">
        <w:rPr>
          <w:rFonts w:asciiTheme="minorHAnsi" w:hAnsiTheme="minorHAnsi" w:cstheme="minorHAnsi"/>
          <w:b/>
          <w:sz w:val="24"/>
          <w:szCs w:val="24"/>
          <w:u w:val="single"/>
        </w:rPr>
        <w:t>DA VALIDADE DA PROPOSTA:</w:t>
      </w:r>
      <w:r w:rsidRPr="00AA28B8">
        <w:rPr>
          <w:rFonts w:asciiTheme="minorHAnsi" w:hAnsiTheme="minorHAnsi" w:cstheme="minorHAnsi"/>
          <w:sz w:val="24"/>
          <w:szCs w:val="24"/>
        </w:rPr>
        <w:t xml:space="preserve"> 60 (sessenta) dias corridos, contados a partir da data de sua apresentação. </w:t>
      </w:r>
    </w:p>
    <w:p w14:paraId="57815324" w14:textId="77777777" w:rsidR="003E671A" w:rsidRPr="00AA28B8" w:rsidRDefault="003E671A" w:rsidP="003E671A">
      <w:pPr>
        <w:spacing w:line="360" w:lineRule="auto"/>
        <w:ind w:left="3969" w:hanging="3969"/>
        <w:jc w:val="both"/>
        <w:rPr>
          <w:rFonts w:asciiTheme="minorHAnsi" w:hAnsiTheme="minorHAnsi" w:cstheme="minorHAnsi"/>
          <w:sz w:val="24"/>
          <w:szCs w:val="24"/>
        </w:rPr>
      </w:pPr>
    </w:p>
    <w:p w14:paraId="175F604D" w14:textId="0DC9235C" w:rsidR="003E671A" w:rsidRPr="00AA28B8" w:rsidRDefault="003E671A" w:rsidP="003E671A">
      <w:pPr>
        <w:pStyle w:val="Ttulo2"/>
        <w:spacing w:line="360" w:lineRule="auto"/>
        <w:jc w:val="right"/>
        <w:rPr>
          <w:rFonts w:asciiTheme="minorHAnsi" w:hAnsiTheme="minorHAnsi" w:cstheme="minorHAnsi"/>
          <w:szCs w:val="24"/>
        </w:rPr>
      </w:pPr>
      <w:r w:rsidRPr="00AA28B8">
        <w:rPr>
          <w:rFonts w:asciiTheme="minorHAnsi" w:hAnsiTheme="minorHAnsi" w:cstheme="minorHAnsi"/>
          <w:szCs w:val="24"/>
        </w:rPr>
        <w:t xml:space="preserve">São Paulo,          de                      </w:t>
      </w:r>
      <w:r w:rsidR="00B87FF3">
        <w:rPr>
          <w:rFonts w:asciiTheme="minorHAnsi" w:hAnsiTheme="minorHAnsi" w:cstheme="minorHAnsi"/>
          <w:szCs w:val="24"/>
        </w:rPr>
        <w:t xml:space="preserve">                        de 202</w:t>
      </w:r>
      <w:r w:rsidR="00553008">
        <w:rPr>
          <w:rFonts w:asciiTheme="minorHAnsi" w:hAnsiTheme="minorHAnsi" w:cstheme="minorHAnsi"/>
          <w:szCs w:val="24"/>
        </w:rPr>
        <w:t>6</w:t>
      </w:r>
      <w:r w:rsidR="007A4412">
        <w:rPr>
          <w:rFonts w:asciiTheme="minorHAnsi" w:hAnsiTheme="minorHAnsi" w:cstheme="minorHAnsi"/>
          <w:szCs w:val="24"/>
        </w:rPr>
        <w:t>.</w:t>
      </w:r>
    </w:p>
    <w:p w14:paraId="40FE23BE" w14:textId="77777777" w:rsidR="003E671A" w:rsidRDefault="003E671A" w:rsidP="003E671A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0AE0B95" w14:textId="77777777" w:rsidR="003E671A" w:rsidRDefault="003E671A" w:rsidP="003E671A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5FFF51FB" w14:textId="77777777" w:rsidR="003E671A" w:rsidRPr="00AA28B8" w:rsidRDefault="003E671A" w:rsidP="003E671A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60F8F7F4" w14:textId="77777777" w:rsidR="003E671A" w:rsidRPr="00AA28B8" w:rsidRDefault="003E671A" w:rsidP="003E671A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AA28B8">
        <w:rPr>
          <w:rFonts w:asciiTheme="minorHAnsi" w:hAnsiTheme="minorHAnsi" w:cstheme="minorHAnsi"/>
          <w:sz w:val="24"/>
          <w:szCs w:val="24"/>
        </w:rPr>
        <w:t>______________________________________________________________</w:t>
      </w:r>
    </w:p>
    <w:p w14:paraId="4A4D2973" w14:textId="77777777" w:rsidR="003E671A" w:rsidRPr="00AA28B8" w:rsidRDefault="003E671A" w:rsidP="003E671A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AA28B8">
        <w:rPr>
          <w:rFonts w:asciiTheme="minorHAnsi" w:hAnsiTheme="minorHAnsi" w:cstheme="minorHAnsi"/>
          <w:sz w:val="24"/>
          <w:szCs w:val="24"/>
        </w:rPr>
        <w:t>(</w:t>
      </w:r>
      <w:r w:rsidR="006A6973" w:rsidRPr="00AA28B8">
        <w:rPr>
          <w:rFonts w:asciiTheme="minorHAnsi" w:hAnsiTheme="minorHAnsi" w:cstheme="minorHAnsi"/>
          <w:sz w:val="24"/>
          <w:szCs w:val="24"/>
        </w:rPr>
        <w:t>Assinatura</w:t>
      </w:r>
      <w:r w:rsidRPr="00AA28B8">
        <w:rPr>
          <w:rFonts w:asciiTheme="minorHAnsi" w:hAnsiTheme="minorHAnsi" w:cstheme="minorHAnsi"/>
          <w:sz w:val="24"/>
          <w:szCs w:val="24"/>
        </w:rPr>
        <w:t xml:space="preserve"> e identificação do representante legal/procurador da licitante)</w:t>
      </w:r>
    </w:p>
    <w:p w14:paraId="0D3C0A81" w14:textId="77777777" w:rsidR="003E671A" w:rsidRPr="00AA28B8" w:rsidRDefault="003E671A" w:rsidP="003E671A">
      <w:pPr>
        <w:spacing w:line="360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A28B8">
        <w:rPr>
          <w:rFonts w:asciiTheme="minorHAnsi" w:hAnsiTheme="minorHAnsi" w:cstheme="minorHAnsi"/>
          <w:sz w:val="24"/>
          <w:szCs w:val="24"/>
        </w:rPr>
        <w:t>Nome:</w:t>
      </w:r>
    </w:p>
    <w:p w14:paraId="536BB5A7" w14:textId="77777777" w:rsidR="003E671A" w:rsidRPr="00AA28B8" w:rsidRDefault="003E671A" w:rsidP="003E671A">
      <w:pPr>
        <w:pStyle w:val="Corpodetexto21"/>
        <w:spacing w:line="360" w:lineRule="auto"/>
        <w:ind w:left="425" w:firstLine="709"/>
        <w:rPr>
          <w:rFonts w:asciiTheme="minorHAnsi" w:hAnsiTheme="minorHAnsi" w:cstheme="minorHAnsi"/>
          <w:szCs w:val="24"/>
        </w:rPr>
      </w:pPr>
      <w:r w:rsidRPr="00AA28B8">
        <w:rPr>
          <w:rFonts w:asciiTheme="minorHAnsi" w:hAnsiTheme="minorHAnsi" w:cstheme="minorHAnsi"/>
          <w:szCs w:val="24"/>
        </w:rPr>
        <w:t xml:space="preserve">R.G.:                                     CPF:                           </w:t>
      </w:r>
    </w:p>
    <w:p w14:paraId="6624A9BF" w14:textId="77777777" w:rsidR="003E671A" w:rsidRPr="00AA28B8" w:rsidRDefault="003E671A" w:rsidP="003E671A">
      <w:pPr>
        <w:pStyle w:val="Corpodetexto21"/>
        <w:spacing w:line="360" w:lineRule="auto"/>
        <w:ind w:left="425" w:firstLine="709"/>
        <w:rPr>
          <w:rFonts w:asciiTheme="minorHAnsi" w:hAnsiTheme="minorHAnsi" w:cstheme="minorHAnsi"/>
          <w:szCs w:val="24"/>
        </w:rPr>
      </w:pPr>
      <w:r w:rsidRPr="00AA28B8">
        <w:rPr>
          <w:rFonts w:asciiTheme="minorHAnsi" w:hAnsiTheme="minorHAnsi" w:cstheme="minorHAnsi"/>
          <w:szCs w:val="24"/>
        </w:rPr>
        <w:t>Cargo:</w:t>
      </w:r>
    </w:p>
    <w:p w14:paraId="2790FBAD" w14:textId="77777777" w:rsidR="003E671A" w:rsidRPr="00AA28B8" w:rsidRDefault="003E671A" w:rsidP="003E671A">
      <w:pPr>
        <w:pStyle w:val="Corpodetexto21"/>
        <w:spacing w:line="360" w:lineRule="auto"/>
        <w:rPr>
          <w:rFonts w:asciiTheme="minorHAnsi" w:hAnsiTheme="minorHAnsi" w:cstheme="minorHAnsi"/>
          <w:szCs w:val="24"/>
        </w:rPr>
      </w:pPr>
    </w:p>
    <w:p w14:paraId="0013D5EC" w14:textId="77777777" w:rsidR="001D082A" w:rsidRDefault="001D082A"/>
    <w:sectPr w:rsidR="001D082A" w:rsidSect="003E671A">
      <w:headerReference w:type="default" r:id="rId8"/>
      <w:pgSz w:w="11906" w:h="16838"/>
      <w:pgMar w:top="1417" w:right="1701" w:bottom="1417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BE545" w14:textId="77777777" w:rsidR="00355F13" w:rsidRDefault="00355F13" w:rsidP="003E671A">
      <w:r>
        <w:separator/>
      </w:r>
    </w:p>
  </w:endnote>
  <w:endnote w:type="continuationSeparator" w:id="0">
    <w:p w14:paraId="0C5661F5" w14:textId="77777777" w:rsidR="00355F13" w:rsidRDefault="00355F13" w:rsidP="003E6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253D8" w14:textId="77777777" w:rsidR="00355F13" w:rsidRDefault="00355F13" w:rsidP="003E671A">
      <w:r>
        <w:separator/>
      </w:r>
    </w:p>
  </w:footnote>
  <w:footnote w:type="continuationSeparator" w:id="0">
    <w:p w14:paraId="7804F25A" w14:textId="77777777" w:rsidR="00355F13" w:rsidRDefault="00355F13" w:rsidP="003E6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1609E" w14:textId="77777777" w:rsidR="003B5C16" w:rsidRDefault="003B5C16" w:rsidP="003B5C16">
    <w:pPr>
      <w:pStyle w:val="Cabealho"/>
      <w:jc w:val="center"/>
    </w:pPr>
    <w:r>
      <w:rPr>
        <w:noProof/>
        <w:lang w:eastAsia="pt-BR"/>
        <w14:ligatures w14:val="standardContextual"/>
      </w:rPr>
      <w:drawing>
        <wp:inline distT="0" distB="0" distL="0" distR="0" wp14:anchorId="7DA7E14D" wp14:editId="2C7B36B1">
          <wp:extent cx="853440" cy="889000"/>
          <wp:effectExtent l="0" t="0" r="3810" b="6350"/>
          <wp:docPr id="168792740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792740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3440" cy="889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0464D8" w14:textId="77777777" w:rsidR="003B5C16" w:rsidRPr="004F1E49" w:rsidRDefault="003B5C16" w:rsidP="003B5C16">
    <w:pPr>
      <w:pStyle w:val="Cabealho"/>
      <w:jc w:val="cent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03575B2"/>
    <w:multiLevelType w:val="multilevel"/>
    <w:tmpl w:val="4BA8C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33A385B"/>
    <w:multiLevelType w:val="multilevel"/>
    <w:tmpl w:val="4BA8C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57107737">
    <w:abstractNumId w:val="0"/>
  </w:num>
  <w:num w:numId="2" w16cid:durableId="629240496">
    <w:abstractNumId w:val="2"/>
  </w:num>
  <w:num w:numId="3" w16cid:durableId="2093965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71A"/>
    <w:rsid w:val="0001135F"/>
    <w:rsid w:val="00074E9A"/>
    <w:rsid w:val="00077FCA"/>
    <w:rsid w:val="000A39D4"/>
    <w:rsid w:val="000C0541"/>
    <w:rsid w:val="000E3FFE"/>
    <w:rsid w:val="001D082A"/>
    <w:rsid w:val="001E671D"/>
    <w:rsid w:val="001F4D2A"/>
    <w:rsid w:val="002C622A"/>
    <w:rsid w:val="002F2F61"/>
    <w:rsid w:val="00355F13"/>
    <w:rsid w:val="0039233A"/>
    <w:rsid w:val="003B5C16"/>
    <w:rsid w:val="003E671A"/>
    <w:rsid w:val="004175DC"/>
    <w:rsid w:val="00495932"/>
    <w:rsid w:val="00553008"/>
    <w:rsid w:val="00603636"/>
    <w:rsid w:val="006A6973"/>
    <w:rsid w:val="00771CD3"/>
    <w:rsid w:val="007A4412"/>
    <w:rsid w:val="007F2C36"/>
    <w:rsid w:val="008E0CF7"/>
    <w:rsid w:val="009735E7"/>
    <w:rsid w:val="00AD27A4"/>
    <w:rsid w:val="00B87FF3"/>
    <w:rsid w:val="00BB52E8"/>
    <w:rsid w:val="00BE7415"/>
    <w:rsid w:val="00C96495"/>
    <w:rsid w:val="00CA4730"/>
    <w:rsid w:val="00CB63CD"/>
    <w:rsid w:val="00D02FDC"/>
    <w:rsid w:val="00D1557B"/>
    <w:rsid w:val="00E34E18"/>
    <w:rsid w:val="00E34F3B"/>
    <w:rsid w:val="00F50CD2"/>
    <w:rsid w:val="00FC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E8821"/>
  <w15:chartTrackingRefBased/>
  <w15:docId w15:val="{C8B18B8E-ECE9-4D42-9946-70DF1F530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7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qFormat/>
    <w:rsid w:val="003E671A"/>
    <w:pPr>
      <w:keepNext/>
      <w:numPr>
        <w:numId w:val="1"/>
      </w:numPr>
      <w:jc w:val="right"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link w:val="Ttulo2Char"/>
    <w:qFormat/>
    <w:rsid w:val="003E671A"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link w:val="Ttulo3Char"/>
    <w:qFormat/>
    <w:rsid w:val="003E671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3E671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3E671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3E671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3E671A"/>
    <w:pPr>
      <w:keepNext/>
      <w:numPr>
        <w:ilvl w:val="8"/>
        <w:numId w:val="1"/>
      </w:numPr>
      <w:ind w:right="-70"/>
      <w:jc w:val="center"/>
      <w:outlineLvl w:val="8"/>
    </w:pPr>
    <w:rPr>
      <w:rFonts w:ascii="Arial" w:hAnsi="Arial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E671A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3E671A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3E671A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5Char">
    <w:name w:val="Título 5 Char"/>
    <w:basedOn w:val="Fontepargpadro"/>
    <w:link w:val="Ttulo5"/>
    <w:rsid w:val="003E671A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basedOn w:val="Fontepargpadro"/>
    <w:link w:val="Ttulo6"/>
    <w:rsid w:val="003E671A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har">
    <w:name w:val="Título 7 Char"/>
    <w:basedOn w:val="Fontepargpadro"/>
    <w:link w:val="Ttulo7"/>
    <w:rsid w:val="003E671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9Char">
    <w:name w:val="Título 9 Char"/>
    <w:basedOn w:val="Fontepargpadro"/>
    <w:link w:val="Ttulo9"/>
    <w:rsid w:val="003E671A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Corpodetexto21">
    <w:name w:val="Corpo de texto 21"/>
    <w:basedOn w:val="Normal"/>
    <w:rsid w:val="003E671A"/>
    <w:pPr>
      <w:jc w:val="both"/>
    </w:pPr>
    <w:rPr>
      <w:rFonts w:ascii="Arial" w:hAnsi="Arial"/>
      <w:sz w:val="24"/>
    </w:rPr>
  </w:style>
  <w:style w:type="paragraph" w:styleId="PargrafodaLista">
    <w:name w:val="List Paragraph"/>
    <w:basedOn w:val="Normal"/>
    <w:qFormat/>
    <w:rsid w:val="003E671A"/>
    <w:pPr>
      <w:suppressAutoHyphens w:val="0"/>
      <w:overflowPunct w:val="0"/>
      <w:autoSpaceDE w:val="0"/>
      <w:autoSpaceDN w:val="0"/>
      <w:adjustRightInd w:val="0"/>
      <w:ind w:left="708"/>
      <w:textAlignment w:val="baseline"/>
    </w:pPr>
    <w:rPr>
      <w:lang w:eastAsia="pt-BR"/>
    </w:rPr>
  </w:style>
  <w:style w:type="paragraph" w:customStyle="1" w:styleId="Default">
    <w:name w:val="Default"/>
    <w:rsid w:val="003E67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E671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E67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3E671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E67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link w:val="SemEspaamentoChar"/>
    <w:qFormat/>
    <w:rsid w:val="008E0CF7"/>
    <w:pPr>
      <w:spacing w:after="0" w:line="240" w:lineRule="auto"/>
    </w:pPr>
    <w:rPr>
      <w:rFonts w:ascii="Calibri" w:eastAsia="Times New Roman" w:hAnsi="Calibri" w:cs="Times New Roman"/>
      <w:lang w:val="pt-PT"/>
    </w:rPr>
  </w:style>
  <w:style w:type="character" w:customStyle="1" w:styleId="SemEspaamentoChar">
    <w:name w:val="Sem Espaçamento Char"/>
    <w:link w:val="SemEspaamento"/>
    <w:qFormat/>
    <w:rsid w:val="008E0CF7"/>
    <w:rPr>
      <w:rFonts w:ascii="Calibri" w:eastAsia="Times New Roman" w:hAnsi="Calibri" w:cs="Times New Roman"/>
      <w:lang w:val="pt-PT"/>
    </w:rPr>
  </w:style>
  <w:style w:type="character" w:styleId="Hyperlink">
    <w:name w:val="Hyperlink"/>
    <w:uiPriority w:val="99"/>
    <w:rsid w:val="00D02F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ei.prefeitura.sp.gov.br/sei/controlador.php?acao=procedimento_trabalhar&amp;acao_origem=procedimento_controlar&amp;acao_retorno=procedimento_controlar&amp;id_procedimento=144641678&amp;infra_sistema=100000100&amp;infra_unidade_atual=110002513&amp;infra_hash=4c2ddb1bdaa9d2946ac9e53a43d8ffc2ac9530399028a4dd759f8eab1cbd5fa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566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da Silva Antonio</dc:creator>
  <cp:keywords/>
  <dc:description/>
  <cp:lastModifiedBy>Ana Carolina Garcia Barros</cp:lastModifiedBy>
  <cp:revision>24</cp:revision>
  <dcterms:created xsi:type="dcterms:W3CDTF">2023-07-03T13:52:00Z</dcterms:created>
  <dcterms:modified xsi:type="dcterms:W3CDTF">2026-07-29T16:55:00Z</dcterms:modified>
</cp:coreProperties>
</file>